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B408D" w14:textId="593A6042" w:rsidR="006E5061" w:rsidRPr="00D72ADB" w:rsidRDefault="00813E33" w:rsidP="00D72ADB">
      <w:pPr>
        <w:jc w:val="center"/>
        <w:rPr>
          <w:rFonts w:ascii="Arial" w:hAnsi="Arial" w:cs="Arial"/>
          <w:b/>
          <w:sz w:val="24"/>
          <w:szCs w:val="24"/>
        </w:rPr>
      </w:pPr>
      <w:r>
        <w:rPr>
          <w:rFonts w:ascii="Arial" w:hAnsi="Arial" w:cs="Arial"/>
          <w:b/>
          <w:sz w:val="24"/>
          <w:szCs w:val="24"/>
        </w:rPr>
        <w:t>Enrolment</w:t>
      </w:r>
      <w:r w:rsidR="00810A23">
        <w:rPr>
          <w:rFonts w:ascii="Arial" w:hAnsi="Arial" w:cs="Arial"/>
          <w:b/>
          <w:sz w:val="24"/>
          <w:szCs w:val="24"/>
        </w:rPr>
        <w:t xml:space="preserve"> and </w:t>
      </w:r>
      <w:r w:rsidR="006E5061" w:rsidRPr="00D72ADB">
        <w:rPr>
          <w:rFonts w:ascii="Arial" w:hAnsi="Arial" w:cs="Arial"/>
          <w:b/>
          <w:sz w:val="24"/>
          <w:szCs w:val="24"/>
        </w:rPr>
        <w:t xml:space="preserve">Registration information for </w:t>
      </w:r>
      <w:r w:rsidR="005370ED">
        <w:rPr>
          <w:rFonts w:ascii="Arial" w:hAnsi="Arial" w:cs="Arial"/>
          <w:b/>
          <w:sz w:val="24"/>
          <w:szCs w:val="24"/>
        </w:rPr>
        <w:t xml:space="preserve">the </w:t>
      </w:r>
      <w:r w:rsidR="0086382F">
        <w:rPr>
          <w:rFonts w:ascii="Arial" w:hAnsi="Arial" w:cs="Arial"/>
          <w:b/>
          <w:sz w:val="24"/>
          <w:szCs w:val="24"/>
        </w:rPr>
        <w:t xml:space="preserve">Diploma in Supervision  </w:t>
      </w:r>
    </w:p>
    <w:tbl>
      <w:tblPr>
        <w:tblStyle w:val="TableGrid"/>
        <w:tblW w:w="0" w:type="auto"/>
        <w:tblLook w:val="04A0" w:firstRow="1" w:lastRow="0" w:firstColumn="1" w:lastColumn="0" w:noHBand="0" w:noVBand="1"/>
      </w:tblPr>
      <w:tblGrid>
        <w:gridCol w:w="4508"/>
        <w:gridCol w:w="4508"/>
      </w:tblGrid>
      <w:tr w:rsidR="006E5061" w14:paraId="43664A0A" w14:textId="77777777" w:rsidTr="006E5061">
        <w:tc>
          <w:tcPr>
            <w:tcW w:w="4508" w:type="dxa"/>
          </w:tcPr>
          <w:p w14:paraId="5F7813B9" w14:textId="77777777" w:rsidR="006E5061" w:rsidRDefault="006E5061">
            <w:pPr>
              <w:rPr>
                <w:rFonts w:ascii="Arial" w:hAnsi="Arial" w:cs="Arial"/>
                <w:sz w:val="24"/>
                <w:szCs w:val="24"/>
              </w:rPr>
            </w:pPr>
            <w:r>
              <w:rPr>
                <w:rFonts w:ascii="Arial" w:hAnsi="Arial" w:cs="Arial"/>
                <w:sz w:val="24"/>
                <w:szCs w:val="24"/>
              </w:rPr>
              <w:t>Name:</w:t>
            </w:r>
          </w:p>
        </w:tc>
        <w:tc>
          <w:tcPr>
            <w:tcW w:w="4508" w:type="dxa"/>
          </w:tcPr>
          <w:p w14:paraId="1C998A62" w14:textId="77777777" w:rsidR="006E5061" w:rsidRDefault="006E5061">
            <w:pPr>
              <w:rPr>
                <w:rFonts w:ascii="Arial" w:hAnsi="Arial" w:cs="Arial"/>
                <w:sz w:val="24"/>
                <w:szCs w:val="24"/>
              </w:rPr>
            </w:pPr>
            <w:r>
              <w:rPr>
                <w:rFonts w:ascii="Arial" w:hAnsi="Arial" w:cs="Arial"/>
                <w:sz w:val="24"/>
                <w:szCs w:val="24"/>
              </w:rPr>
              <w:t>Date of Birth:</w:t>
            </w:r>
          </w:p>
          <w:p w14:paraId="495E93D7" w14:textId="77777777" w:rsidR="006E5061" w:rsidRDefault="006E5061">
            <w:pPr>
              <w:rPr>
                <w:rFonts w:ascii="Arial" w:hAnsi="Arial" w:cs="Arial"/>
                <w:sz w:val="24"/>
                <w:szCs w:val="24"/>
              </w:rPr>
            </w:pPr>
          </w:p>
          <w:p w14:paraId="4C5A6876" w14:textId="77777777" w:rsidR="006E5061" w:rsidRDefault="006E5061">
            <w:pPr>
              <w:rPr>
                <w:rFonts w:ascii="Arial" w:hAnsi="Arial" w:cs="Arial"/>
                <w:sz w:val="24"/>
                <w:szCs w:val="24"/>
              </w:rPr>
            </w:pPr>
          </w:p>
        </w:tc>
      </w:tr>
      <w:tr w:rsidR="006E5061" w14:paraId="423BEBFE" w14:textId="77777777" w:rsidTr="006E5061">
        <w:tc>
          <w:tcPr>
            <w:tcW w:w="4508" w:type="dxa"/>
          </w:tcPr>
          <w:p w14:paraId="46332CF0" w14:textId="6311DA89" w:rsidR="006E5061" w:rsidRDefault="00813E33">
            <w:pPr>
              <w:rPr>
                <w:rFonts w:ascii="Arial" w:hAnsi="Arial" w:cs="Arial"/>
                <w:sz w:val="24"/>
                <w:szCs w:val="24"/>
              </w:rPr>
            </w:pPr>
            <w:r w:rsidRPr="00D764E1">
              <w:rPr>
                <w:rFonts w:ascii="Arial" w:hAnsi="Arial" w:cs="Arial"/>
                <w:sz w:val="24"/>
                <w:szCs w:val="24"/>
                <w:u w:val="single"/>
              </w:rPr>
              <w:t>Personal</w:t>
            </w:r>
            <w:r>
              <w:rPr>
                <w:rFonts w:ascii="Arial" w:hAnsi="Arial" w:cs="Arial"/>
                <w:sz w:val="24"/>
                <w:szCs w:val="24"/>
              </w:rPr>
              <w:t xml:space="preserve"> e</w:t>
            </w:r>
            <w:r w:rsidR="006E5061">
              <w:rPr>
                <w:rFonts w:ascii="Arial" w:hAnsi="Arial" w:cs="Arial"/>
                <w:sz w:val="24"/>
                <w:szCs w:val="24"/>
              </w:rPr>
              <w:t>mail:</w:t>
            </w:r>
          </w:p>
          <w:p w14:paraId="344FBBB8" w14:textId="77777777" w:rsidR="00D72ADB" w:rsidRDefault="00D72ADB">
            <w:pPr>
              <w:rPr>
                <w:rFonts w:ascii="Arial" w:hAnsi="Arial" w:cs="Arial"/>
                <w:sz w:val="24"/>
                <w:szCs w:val="24"/>
              </w:rPr>
            </w:pPr>
          </w:p>
          <w:p w14:paraId="71E15516" w14:textId="77777777" w:rsidR="00D72ADB" w:rsidRDefault="00D72ADB">
            <w:pPr>
              <w:rPr>
                <w:rFonts w:ascii="Arial" w:hAnsi="Arial" w:cs="Arial"/>
                <w:sz w:val="24"/>
                <w:szCs w:val="24"/>
              </w:rPr>
            </w:pPr>
          </w:p>
        </w:tc>
        <w:tc>
          <w:tcPr>
            <w:tcW w:w="4508" w:type="dxa"/>
          </w:tcPr>
          <w:p w14:paraId="6C8A25A0" w14:textId="77777777" w:rsidR="006E5061" w:rsidRDefault="006E5061">
            <w:pPr>
              <w:rPr>
                <w:rFonts w:ascii="Arial" w:hAnsi="Arial" w:cs="Arial"/>
                <w:sz w:val="24"/>
                <w:szCs w:val="24"/>
              </w:rPr>
            </w:pPr>
            <w:r>
              <w:rPr>
                <w:rFonts w:ascii="Arial" w:hAnsi="Arial" w:cs="Arial"/>
                <w:sz w:val="24"/>
                <w:szCs w:val="24"/>
              </w:rPr>
              <w:t>Mobile:</w:t>
            </w:r>
          </w:p>
          <w:p w14:paraId="0AD2560D" w14:textId="77777777" w:rsidR="006E5061" w:rsidRDefault="006E5061">
            <w:pPr>
              <w:rPr>
                <w:rFonts w:ascii="Arial" w:hAnsi="Arial" w:cs="Arial"/>
                <w:sz w:val="24"/>
                <w:szCs w:val="24"/>
              </w:rPr>
            </w:pPr>
          </w:p>
        </w:tc>
      </w:tr>
      <w:tr w:rsidR="007669C9" w14:paraId="49169865" w14:textId="77777777" w:rsidTr="006E5061">
        <w:tc>
          <w:tcPr>
            <w:tcW w:w="4508" w:type="dxa"/>
          </w:tcPr>
          <w:p w14:paraId="76107671" w14:textId="053E4C24" w:rsidR="007669C9" w:rsidRPr="007669C9" w:rsidRDefault="007669C9">
            <w:pPr>
              <w:rPr>
                <w:rFonts w:ascii="Arial" w:hAnsi="Arial" w:cs="Arial"/>
                <w:sz w:val="24"/>
                <w:szCs w:val="24"/>
              </w:rPr>
            </w:pPr>
            <w:r w:rsidRPr="007669C9">
              <w:rPr>
                <w:rFonts w:ascii="Arial" w:hAnsi="Arial" w:cs="Arial"/>
                <w:sz w:val="24"/>
                <w:szCs w:val="24"/>
              </w:rPr>
              <w:t xml:space="preserve">Name you wish to be identified on </w:t>
            </w:r>
            <w:r w:rsidR="00754741">
              <w:rPr>
                <w:rFonts w:ascii="Arial" w:hAnsi="Arial" w:cs="Arial"/>
                <w:sz w:val="24"/>
                <w:szCs w:val="24"/>
              </w:rPr>
              <w:t>c</w:t>
            </w:r>
            <w:r w:rsidRPr="007669C9">
              <w:rPr>
                <w:rFonts w:ascii="Arial" w:hAnsi="Arial" w:cs="Arial"/>
                <w:sz w:val="24"/>
                <w:szCs w:val="24"/>
              </w:rPr>
              <w:t xml:space="preserve">ertificate: </w:t>
            </w:r>
          </w:p>
        </w:tc>
        <w:tc>
          <w:tcPr>
            <w:tcW w:w="4508" w:type="dxa"/>
          </w:tcPr>
          <w:p w14:paraId="072BCBC0" w14:textId="77777777" w:rsidR="007669C9" w:rsidRDefault="007669C9">
            <w:pPr>
              <w:rPr>
                <w:rFonts w:ascii="Arial" w:hAnsi="Arial" w:cs="Arial"/>
                <w:sz w:val="24"/>
                <w:szCs w:val="24"/>
              </w:rPr>
            </w:pPr>
          </w:p>
          <w:p w14:paraId="709CC3F6" w14:textId="36343109" w:rsidR="007669C9" w:rsidRDefault="007669C9">
            <w:pPr>
              <w:rPr>
                <w:rFonts w:ascii="Arial" w:hAnsi="Arial" w:cs="Arial"/>
                <w:sz w:val="24"/>
                <w:szCs w:val="24"/>
              </w:rPr>
            </w:pPr>
          </w:p>
        </w:tc>
      </w:tr>
      <w:tr w:rsidR="00D72ADB" w14:paraId="0788E349" w14:textId="77777777" w:rsidTr="00D72ADB">
        <w:tc>
          <w:tcPr>
            <w:tcW w:w="9016" w:type="dxa"/>
            <w:gridSpan w:val="2"/>
          </w:tcPr>
          <w:p w14:paraId="0FD93CC1" w14:textId="77777777" w:rsidR="00D72ADB" w:rsidRDefault="00D72ADB">
            <w:pPr>
              <w:rPr>
                <w:rFonts w:ascii="Arial" w:hAnsi="Arial" w:cs="Arial"/>
                <w:sz w:val="24"/>
                <w:szCs w:val="24"/>
              </w:rPr>
            </w:pPr>
            <w:r>
              <w:rPr>
                <w:rFonts w:ascii="Arial" w:hAnsi="Arial" w:cs="Arial"/>
                <w:sz w:val="24"/>
                <w:szCs w:val="24"/>
              </w:rPr>
              <w:t>Address (must include postcode):</w:t>
            </w:r>
          </w:p>
          <w:p w14:paraId="1BFC648C" w14:textId="77777777" w:rsidR="00D72ADB" w:rsidRDefault="00D72ADB">
            <w:pPr>
              <w:rPr>
                <w:rFonts w:ascii="Arial" w:hAnsi="Arial" w:cs="Arial"/>
                <w:sz w:val="24"/>
                <w:szCs w:val="24"/>
              </w:rPr>
            </w:pPr>
          </w:p>
          <w:p w14:paraId="3CAA1DAF" w14:textId="77777777" w:rsidR="00D72ADB" w:rsidRDefault="00D72ADB">
            <w:pPr>
              <w:rPr>
                <w:rFonts w:ascii="Arial" w:hAnsi="Arial" w:cs="Arial"/>
                <w:sz w:val="24"/>
                <w:szCs w:val="24"/>
              </w:rPr>
            </w:pPr>
          </w:p>
          <w:p w14:paraId="65419FB5" w14:textId="77777777" w:rsidR="00D72ADB" w:rsidRDefault="00D72ADB">
            <w:pPr>
              <w:rPr>
                <w:rFonts w:ascii="Arial" w:hAnsi="Arial" w:cs="Arial"/>
                <w:sz w:val="24"/>
                <w:szCs w:val="24"/>
              </w:rPr>
            </w:pPr>
          </w:p>
          <w:p w14:paraId="59114B76" w14:textId="092FD419" w:rsidR="00D72ADB" w:rsidRDefault="0015007F">
            <w:pPr>
              <w:rPr>
                <w:rFonts w:ascii="Arial" w:hAnsi="Arial" w:cs="Arial"/>
                <w:sz w:val="24"/>
                <w:szCs w:val="24"/>
              </w:rPr>
            </w:pPr>
            <w:r>
              <w:rPr>
                <w:rFonts w:ascii="Arial" w:hAnsi="Arial" w:cs="Arial"/>
                <w:sz w:val="24"/>
                <w:szCs w:val="24"/>
              </w:rPr>
              <w:t>*</w:t>
            </w:r>
            <w:r w:rsidRPr="001E5980">
              <w:rPr>
                <w:rFonts w:ascii="Arial" w:hAnsi="Arial" w:cs="Arial"/>
                <w:sz w:val="18"/>
                <w:szCs w:val="18"/>
              </w:rPr>
              <w:t>Note i</w:t>
            </w:r>
            <w:r w:rsidR="002425A5" w:rsidRPr="001E5980">
              <w:rPr>
                <w:rFonts w:ascii="Arial" w:hAnsi="Arial" w:cs="Arial"/>
                <w:sz w:val="18"/>
                <w:szCs w:val="18"/>
              </w:rPr>
              <w:t>t</w:t>
            </w:r>
            <w:r w:rsidRPr="001E5980">
              <w:rPr>
                <w:rFonts w:ascii="Arial" w:hAnsi="Arial" w:cs="Arial"/>
                <w:sz w:val="18"/>
                <w:szCs w:val="18"/>
              </w:rPr>
              <w:t xml:space="preserve"> </w:t>
            </w:r>
            <w:proofErr w:type="spellStart"/>
            <w:r w:rsidRPr="001E5980">
              <w:rPr>
                <w:rFonts w:ascii="Arial" w:hAnsi="Arial" w:cs="Arial"/>
                <w:sz w:val="18"/>
                <w:szCs w:val="18"/>
              </w:rPr>
              <w:t>is</w:t>
            </w:r>
            <w:proofErr w:type="spellEnd"/>
            <w:r w:rsidRPr="001E5980">
              <w:rPr>
                <w:rFonts w:ascii="Arial" w:hAnsi="Arial" w:cs="Arial"/>
                <w:sz w:val="18"/>
                <w:szCs w:val="18"/>
              </w:rPr>
              <w:t xml:space="preserve"> your responsibility to notify Reflections of an address change </w:t>
            </w:r>
            <w:r w:rsidR="002425A5" w:rsidRPr="001E5980">
              <w:rPr>
                <w:rFonts w:ascii="Arial" w:hAnsi="Arial" w:cs="Arial"/>
                <w:sz w:val="18"/>
                <w:szCs w:val="18"/>
              </w:rPr>
              <w:t xml:space="preserve">pending </w:t>
            </w:r>
            <w:r w:rsidR="001E5980">
              <w:rPr>
                <w:rFonts w:ascii="Arial" w:hAnsi="Arial" w:cs="Arial"/>
                <w:sz w:val="18"/>
                <w:szCs w:val="18"/>
              </w:rPr>
              <w:t xml:space="preserve">potential </w:t>
            </w:r>
            <w:r w:rsidR="002425A5" w:rsidRPr="001E5980">
              <w:rPr>
                <w:rFonts w:ascii="Arial" w:hAnsi="Arial" w:cs="Arial"/>
                <w:sz w:val="18"/>
                <w:szCs w:val="18"/>
              </w:rPr>
              <w:t>postage of certificate. Reflections are not responsible should this update not have occurred.</w:t>
            </w:r>
          </w:p>
        </w:tc>
      </w:tr>
      <w:tr w:rsidR="00810A23" w14:paraId="71EF0688" w14:textId="77777777" w:rsidTr="00810A23">
        <w:tc>
          <w:tcPr>
            <w:tcW w:w="9016" w:type="dxa"/>
            <w:gridSpan w:val="2"/>
          </w:tcPr>
          <w:p w14:paraId="213FF4C7" w14:textId="77777777" w:rsidR="00810A23" w:rsidRDefault="00810A23">
            <w:pPr>
              <w:rPr>
                <w:rFonts w:ascii="Arial" w:hAnsi="Arial" w:cs="Arial"/>
                <w:sz w:val="24"/>
                <w:szCs w:val="24"/>
              </w:rPr>
            </w:pPr>
            <w:r>
              <w:rPr>
                <w:rFonts w:ascii="Arial" w:hAnsi="Arial" w:cs="Arial"/>
                <w:sz w:val="24"/>
                <w:szCs w:val="24"/>
              </w:rPr>
              <w:t>It would be helpful if you could identify any specific learning needs you may have:</w:t>
            </w:r>
          </w:p>
          <w:p w14:paraId="298CA708" w14:textId="77777777" w:rsidR="00810A23" w:rsidRDefault="00810A23">
            <w:pPr>
              <w:rPr>
                <w:rFonts w:ascii="Arial" w:hAnsi="Arial" w:cs="Arial"/>
                <w:sz w:val="24"/>
                <w:szCs w:val="24"/>
              </w:rPr>
            </w:pPr>
          </w:p>
          <w:p w14:paraId="112855B4" w14:textId="77777777" w:rsidR="00810A23" w:rsidRDefault="00810A23">
            <w:pPr>
              <w:rPr>
                <w:rFonts w:ascii="Arial" w:hAnsi="Arial" w:cs="Arial"/>
                <w:sz w:val="24"/>
                <w:szCs w:val="24"/>
              </w:rPr>
            </w:pPr>
          </w:p>
          <w:p w14:paraId="061F182C" w14:textId="13F09F9F" w:rsidR="00810A23" w:rsidRDefault="00810A23">
            <w:pPr>
              <w:rPr>
                <w:rFonts w:ascii="Arial" w:hAnsi="Arial" w:cs="Arial"/>
                <w:sz w:val="24"/>
                <w:szCs w:val="24"/>
              </w:rPr>
            </w:pPr>
          </w:p>
        </w:tc>
      </w:tr>
      <w:tr w:rsidR="0086382F" w14:paraId="456BCE3F" w14:textId="77777777" w:rsidTr="00810A23">
        <w:tc>
          <w:tcPr>
            <w:tcW w:w="9016" w:type="dxa"/>
            <w:gridSpan w:val="2"/>
          </w:tcPr>
          <w:p w14:paraId="2E482B2C" w14:textId="77777777" w:rsidR="0086382F" w:rsidRDefault="0086382F">
            <w:pPr>
              <w:rPr>
                <w:rFonts w:ascii="Arial" w:hAnsi="Arial" w:cs="Arial"/>
                <w:sz w:val="24"/>
                <w:szCs w:val="24"/>
              </w:rPr>
            </w:pPr>
            <w:r>
              <w:rPr>
                <w:rFonts w:ascii="Arial" w:hAnsi="Arial" w:cs="Arial"/>
                <w:sz w:val="24"/>
                <w:szCs w:val="24"/>
              </w:rPr>
              <w:t>Where did you study your original counselling training?</w:t>
            </w:r>
          </w:p>
          <w:p w14:paraId="07122456" w14:textId="77777777" w:rsidR="0086382F" w:rsidRDefault="0086382F">
            <w:pPr>
              <w:rPr>
                <w:rFonts w:ascii="Arial" w:hAnsi="Arial" w:cs="Arial"/>
                <w:sz w:val="24"/>
                <w:szCs w:val="24"/>
              </w:rPr>
            </w:pPr>
          </w:p>
          <w:p w14:paraId="0F5EB170" w14:textId="77777777" w:rsidR="0086382F" w:rsidRDefault="0086382F">
            <w:pPr>
              <w:rPr>
                <w:rFonts w:ascii="Arial" w:hAnsi="Arial" w:cs="Arial"/>
                <w:sz w:val="24"/>
                <w:szCs w:val="24"/>
              </w:rPr>
            </w:pPr>
          </w:p>
          <w:p w14:paraId="2703454F" w14:textId="77777777" w:rsidR="0086382F" w:rsidRDefault="0086382F">
            <w:pPr>
              <w:rPr>
                <w:rFonts w:ascii="Arial" w:hAnsi="Arial" w:cs="Arial"/>
                <w:sz w:val="24"/>
                <w:szCs w:val="24"/>
              </w:rPr>
            </w:pPr>
            <w:r>
              <w:rPr>
                <w:rFonts w:ascii="Arial" w:hAnsi="Arial" w:cs="Arial"/>
                <w:sz w:val="24"/>
                <w:szCs w:val="24"/>
              </w:rPr>
              <w:t>What did you complete this?</w:t>
            </w:r>
          </w:p>
          <w:p w14:paraId="123E9C59" w14:textId="77777777" w:rsidR="007662AE" w:rsidRDefault="007662AE">
            <w:pPr>
              <w:rPr>
                <w:rFonts w:ascii="Arial" w:hAnsi="Arial" w:cs="Arial"/>
                <w:sz w:val="24"/>
                <w:szCs w:val="24"/>
              </w:rPr>
            </w:pPr>
          </w:p>
          <w:p w14:paraId="444DF536" w14:textId="4AD1BE85" w:rsidR="007662AE" w:rsidRDefault="007662AE">
            <w:pPr>
              <w:rPr>
                <w:rFonts w:ascii="Arial" w:hAnsi="Arial" w:cs="Arial"/>
                <w:sz w:val="24"/>
                <w:szCs w:val="24"/>
              </w:rPr>
            </w:pPr>
            <w:r>
              <w:rPr>
                <w:rFonts w:ascii="Arial" w:hAnsi="Arial" w:cs="Arial"/>
                <w:sz w:val="24"/>
                <w:szCs w:val="24"/>
              </w:rPr>
              <w:t>Approx how many client hours to date?</w:t>
            </w:r>
          </w:p>
          <w:p w14:paraId="46C31790" w14:textId="031DBDB4" w:rsidR="0086382F" w:rsidRDefault="0086382F">
            <w:pPr>
              <w:rPr>
                <w:rFonts w:ascii="Arial" w:hAnsi="Arial" w:cs="Arial"/>
                <w:sz w:val="24"/>
                <w:szCs w:val="24"/>
              </w:rPr>
            </w:pPr>
          </w:p>
        </w:tc>
      </w:tr>
      <w:tr w:rsidR="00810A23" w14:paraId="1359A299" w14:textId="77777777" w:rsidTr="00810A23">
        <w:tc>
          <w:tcPr>
            <w:tcW w:w="4508" w:type="dxa"/>
          </w:tcPr>
          <w:p w14:paraId="43B8622C" w14:textId="77777777" w:rsidR="00810A23" w:rsidRDefault="00810A23">
            <w:pPr>
              <w:rPr>
                <w:rFonts w:ascii="Arial" w:hAnsi="Arial" w:cs="Arial"/>
                <w:sz w:val="24"/>
                <w:szCs w:val="24"/>
              </w:rPr>
            </w:pPr>
            <w:r>
              <w:rPr>
                <w:rFonts w:ascii="Arial" w:hAnsi="Arial" w:cs="Arial"/>
                <w:sz w:val="24"/>
                <w:szCs w:val="24"/>
              </w:rPr>
              <w:t>Ethnicity:</w:t>
            </w:r>
          </w:p>
          <w:p w14:paraId="40325787" w14:textId="77777777" w:rsidR="00810A23" w:rsidRDefault="00810A23">
            <w:pPr>
              <w:rPr>
                <w:rFonts w:ascii="Arial" w:hAnsi="Arial" w:cs="Arial"/>
                <w:sz w:val="24"/>
                <w:szCs w:val="24"/>
              </w:rPr>
            </w:pPr>
          </w:p>
          <w:p w14:paraId="0F386DD7" w14:textId="139B199D" w:rsidR="00810A23" w:rsidRDefault="00810A23">
            <w:pPr>
              <w:rPr>
                <w:rFonts w:ascii="Arial" w:hAnsi="Arial" w:cs="Arial"/>
                <w:sz w:val="24"/>
                <w:szCs w:val="24"/>
              </w:rPr>
            </w:pPr>
          </w:p>
        </w:tc>
        <w:tc>
          <w:tcPr>
            <w:tcW w:w="4508" w:type="dxa"/>
          </w:tcPr>
          <w:p w14:paraId="639A17C1" w14:textId="77777777" w:rsidR="00810A23" w:rsidRDefault="00810A23">
            <w:pPr>
              <w:rPr>
                <w:rFonts w:ascii="Arial" w:hAnsi="Arial" w:cs="Arial"/>
                <w:sz w:val="24"/>
                <w:szCs w:val="24"/>
              </w:rPr>
            </w:pPr>
            <w:r w:rsidRPr="00810A23">
              <w:rPr>
                <w:rFonts w:ascii="Arial" w:hAnsi="Arial" w:cs="Arial"/>
                <w:sz w:val="24"/>
                <w:szCs w:val="24"/>
              </w:rPr>
              <w:t>Office use only:</w:t>
            </w:r>
          </w:p>
          <w:p w14:paraId="02DA7F7D" w14:textId="1F1D65E2" w:rsidR="00D26AE5" w:rsidRDefault="00D26AE5">
            <w:pPr>
              <w:rPr>
                <w:rFonts w:ascii="Arial" w:hAnsi="Arial" w:cs="Arial"/>
                <w:sz w:val="24"/>
                <w:szCs w:val="24"/>
              </w:rPr>
            </w:pPr>
          </w:p>
        </w:tc>
      </w:tr>
    </w:tbl>
    <w:p w14:paraId="754ED1C2" w14:textId="0ACCA3D7" w:rsidR="006E5061" w:rsidRDefault="006E5061">
      <w:pPr>
        <w:rPr>
          <w:rFonts w:ascii="Arial" w:hAnsi="Arial" w:cs="Arial"/>
          <w:sz w:val="24"/>
          <w:szCs w:val="24"/>
        </w:rPr>
      </w:pPr>
    </w:p>
    <w:p w14:paraId="6573F2E8" w14:textId="77777777" w:rsidR="00690DAF" w:rsidRPr="00690DAF" w:rsidRDefault="00690DAF" w:rsidP="00A50DA3">
      <w:pPr>
        <w:jc w:val="both"/>
        <w:rPr>
          <w:rFonts w:ascii="Arial" w:hAnsi="Arial" w:cs="Arial"/>
          <w:b/>
          <w:sz w:val="20"/>
          <w:szCs w:val="20"/>
        </w:rPr>
      </w:pPr>
      <w:r w:rsidRPr="00690DAF">
        <w:rPr>
          <w:rFonts w:ascii="Arial" w:hAnsi="Arial" w:cs="Arial"/>
          <w:b/>
          <w:sz w:val="20"/>
          <w:szCs w:val="20"/>
        </w:rPr>
        <w:t>Please note: General Data Protection Regulation (GDPR) 2018</w:t>
      </w:r>
    </w:p>
    <w:p w14:paraId="2C3A9B61" w14:textId="1AF1445C" w:rsidR="00690DAF" w:rsidRPr="00690DAF" w:rsidRDefault="00690DAF" w:rsidP="00A50DA3">
      <w:pPr>
        <w:jc w:val="both"/>
        <w:rPr>
          <w:rFonts w:ascii="Arial" w:hAnsi="Arial" w:cs="Arial"/>
          <w:sz w:val="20"/>
          <w:szCs w:val="20"/>
        </w:rPr>
      </w:pPr>
      <w:r w:rsidRPr="00690DAF">
        <w:rPr>
          <w:rFonts w:ascii="Arial" w:hAnsi="Arial" w:cs="Arial"/>
          <w:sz w:val="20"/>
          <w:szCs w:val="20"/>
        </w:rPr>
        <w:t xml:space="preserve">The Data Protection Act 2018 came into force on 25 May 2018 </w:t>
      </w:r>
      <w:proofErr w:type="gramStart"/>
      <w:r w:rsidRPr="00690DAF">
        <w:rPr>
          <w:rFonts w:ascii="Arial" w:hAnsi="Arial" w:cs="Arial"/>
          <w:sz w:val="20"/>
          <w:szCs w:val="20"/>
        </w:rPr>
        <w:t>and,</w:t>
      </w:r>
      <w:proofErr w:type="gramEnd"/>
      <w:r w:rsidRPr="00690DAF">
        <w:rPr>
          <w:rFonts w:ascii="Arial" w:hAnsi="Arial" w:cs="Arial"/>
          <w:sz w:val="20"/>
          <w:szCs w:val="20"/>
        </w:rPr>
        <w:t xml:space="preserve"> incorporates this into UK law. ... The Data Protection Act 2018 came into force on 25 May 2018.</w:t>
      </w:r>
      <w:r w:rsidR="00EB3724">
        <w:rPr>
          <w:rFonts w:ascii="Arial" w:hAnsi="Arial" w:cs="Arial"/>
          <w:sz w:val="20"/>
          <w:szCs w:val="20"/>
        </w:rPr>
        <w:t xml:space="preserve"> </w:t>
      </w:r>
      <w:r w:rsidR="00A50DA3">
        <w:rPr>
          <w:rFonts w:ascii="Arial" w:hAnsi="Arial" w:cs="Arial"/>
          <w:b/>
          <w:bCs/>
          <w:sz w:val="20"/>
          <w:szCs w:val="20"/>
        </w:rPr>
        <w:t>Updated</w:t>
      </w:r>
      <w:r w:rsidR="00EB3724" w:rsidRPr="00F82C50">
        <w:rPr>
          <w:rFonts w:ascii="Arial" w:hAnsi="Arial" w:cs="Arial"/>
          <w:b/>
          <w:bCs/>
          <w:sz w:val="20"/>
          <w:szCs w:val="20"/>
        </w:rPr>
        <w:t xml:space="preserve"> UK-GDPR 2021.</w:t>
      </w:r>
    </w:p>
    <w:p w14:paraId="62D3A051" w14:textId="5B706EA7" w:rsidR="00690DAF" w:rsidRPr="00690DAF" w:rsidRDefault="00690DAF" w:rsidP="00A50DA3">
      <w:pPr>
        <w:jc w:val="both"/>
        <w:rPr>
          <w:rFonts w:ascii="Arial" w:hAnsi="Arial" w:cs="Arial"/>
          <w:sz w:val="20"/>
          <w:szCs w:val="20"/>
        </w:rPr>
      </w:pPr>
      <w:r w:rsidRPr="00690DAF">
        <w:rPr>
          <w:rFonts w:ascii="Arial" w:hAnsi="Arial" w:cs="Arial"/>
          <w:sz w:val="20"/>
          <w:szCs w:val="20"/>
        </w:rPr>
        <w:t>Your data needs to be safeguarded and Reflections will not knowingly share this information to external parties other than the information required in relation to the awarding body. There are eight principles of good information handling outlined in the act that state that data must be:</w:t>
      </w:r>
    </w:p>
    <w:p w14:paraId="6BBA1ED6" w14:textId="77777777" w:rsidR="00690DAF" w:rsidRPr="00690DAF" w:rsidRDefault="00690DAF" w:rsidP="00690DAF">
      <w:pPr>
        <w:rPr>
          <w:rFonts w:ascii="Arial" w:hAnsi="Arial" w:cs="Arial"/>
          <w:sz w:val="20"/>
          <w:szCs w:val="20"/>
        </w:rPr>
      </w:pPr>
      <w:r w:rsidRPr="00690DAF">
        <w:rPr>
          <w:rFonts w:ascii="Arial" w:hAnsi="Arial" w:cs="Arial"/>
          <w:sz w:val="20"/>
          <w:szCs w:val="20"/>
        </w:rPr>
        <w:t></w:t>
      </w:r>
      <w:r w:rsidRPr="00690DAF">
        <w:rPr>
          <w:rFonts w:ascii="Arial" w:hAnsi="Arial" w:cs="Arial"/>
          <w:sz w:val="20"/>
          <w:szCs w:val="20"/>
        </w:rPr>
        <w:tab/>
        <w:t>Fairly and lawfully processed.</w:t>
      </w:r>
    </w:p>
    <w:p w14:paraId="5E3DE8A8" w14:textId="77777777" w:rsidR="00690DAF" w:rsidRPr="00690DAF" w:rsidRDefault="00690DAF" w:rsidP="00690DAF">
      <w:pPr>
        <w:rPr>
          <w:rFonts w:ascii="Arial" w:hAnsi="Arial" w:cs="Arial"/>
          <w:sz w:val="20"/>
          <w:szCs w:val="20"/>
        </w:rPr>
      </w:pPr>
      <w:r w:rsidRPr="00690DAF">
        <w:rPr>
          <w:rFonts w:ascii="Arial" w:hAnsi="Arial" w:cs="Arial"/>
          <w:sz w:val="20"/>
          <w:szCs w:val="20"/>
        </w:rPr>
        <w:t></w:t>
      </w:r>
      <w:r w:rsidRPr="00690DAF">
        <w:rPr>
          <w:rFonts w:ascii="Arial" w:hAnsi="Arial" w:cs="Arial"/>
          <w:sz w:val="20"/>
          <w:szCs w:val="20"/>
        </w:rPr>
        <w:tab/>
        <w:t>Processed for limited purposes.</w:t>
      </w:r>
    </w:p>
    <w:p w14:paraId="08136B0C" w14:textId="77777777" w:rsidR="00690DAF" w:rsidRPr="00690DAF" w:rsidRDefault="00690DAF" w:rsidP="00690DAF">
      <w:pPr>
        <w:rPr>
          <w:rFonts w:ascii="Arial" w:hAnsi="Arial" w:cs="Arial"/>
          <w:sz w:val="20"/>
          <w:szCs w:val="20"/>
        </w:rPr>
      </w:pPr>
      <w:r w:rsidRPr="00690DAF">
        <w:rPr>
          <w:rFonts w:ascii="Arial" w:hAnsi="Arial" w:cs="Arial"/>
          <w:sz w:val="20"/>
          <w:szCs w:val="20"/>
        </w:rPr>
        <w:t></w:t>
      </w:r>
      <w:r w:rsidRPr="00690DAF">
        <w:rPr>
          <w:rFonts w:ascii="Arial" w:hAnsi="Arial" w:cs="Arial"/>
          <w:sz w:val="20"/>
          <w:szCs w:val="20"/>
        </w:rPr>
        <w:tab/>
        <w:t>Adequate, relevant and not excessive.</w:t>
      </w:r>
    </w:p>
    <w:p w14:paraId="6BFE620E" w14:textId="77777777" w:rsidR="00690DAF" w:rsidRPr="00690DAF" w:rsidRDefault="00690DAF" w:rsidP="00690DAF">
      <w:pPr>
        <w:rPr>
          <w:rFonts w:ascii="Arial" w:hAnsi="Arial" w:cs="Arial"/>
          <w:sz w:val="20"/>
          <w:szCs w:val="20"/>
        </w:rPr>
      </w:pPr>
      <w:r w:rsidRPr="00690DAF">
        <w:rPr>
          <w:rFonts w:ascii="Arial" w:hAnsi="Arial" w:cs="Arial"/>
          <w:sz w:val="20"/>
          <w:szCs w:val="20"/>
        </w:rPr>
        <w:t></w:t>
      </w:r>
      <w:r w:rsidRPr="00690DAF">
        <w:rPr>
          <w:rFonts w:ascii="Arial" w:hAnsi="Arial" w:cs="Arial"/>
          <w:sz w:val="20"/>
          <w:szCs w:val="20"/>
        </w:rPr>
        <w:tab/>
        <w:t>Accurate.</w:t>
      </w:r>
    </w:p>
    <w:p w14:paraId="1904A3DB" w14:textId="77777777" w:rsidR="00690DAF" w:rsidRPr="00690DAF" w:rsidRDefault="00690DAF" w:rsidP="00690DAF">
      <w:pPr>
        <w:rPr>
          <w:rFonts w:ascii="Arial" w:hAnsi="Arial" w:cs="Arial"/>
          <w:sz w:val="20"/>
          <w:szCs w:val="20"/>
        </w:rPr>
      </w:pPr>
      <w:r w:rsidRPr="00690DAF">
        <w:rPr>
          <w:rFonts w:ascii="Arial" w:hAnsi="Arial" w:cs="Arial"/>
          <w:sz w:val="20"/>
          <w:szCs w:val="20"/>
        </w:rPr>
        <w:t></w:t>
      </w:r>
      <w:r w:rsidRPr="00690DAF">
        <w:rPr>
          <w:rFonts w:ascii="Arial" w:hAnsi="Arial" w:cs="Arial"/>
          <w:sz w:val="20"/>
          <w:szCs w:val="20"/>
        </w:rPr>
        <w:tab/>
        <w:t>Not kept for longer than is necessary.</w:t>
      </w:r>
    </w:p>
    <w:p w14:paraId="620ECA45" w14:textId="77777777" w:rsidR="00690DAF" w:rsidRPr="00690DAF" w:rsidRDefault="00690DAF" w:rsidP="00690DAF">
      <w:pPr>
        <w:rPr>
          <w:rFonts w:ascii="Arial" w:hAnsi="Arial" w:cs="Arial"/>
          <w:sz w:val="20"/>
          <w:szCs w:val="20"/>
        </w:rPr>
      </w:pPr>
      <w:r w:rsidRPr="00690DAF">
        <w:rPr>
          <w:rFonts w:ascii="Arial" w:hAnsi="Arial" w:cs="Arial"/>
          <w:sz w:val="20"/>
          <w:szCs w:val="20"/>
        </w:rPr>
        <w:t></w:t>
      </w:r>
      <w:r w:rsidRPr="00690DAF">
        <w:rPr>
          <w:rFonts w:ascii="Arial" w:hAnsi="Arial" w:cs="Arial"/>
          <w:sz w:val="20"/>
          <w:szCs w:val="20"/>
        </w:rPr>
        <w:tab/>
        <w:t>Processed in line with your rights.</w:t>
      </w:r>
    </w:p>
    <w:p w14:paraId="5F38EA13" w14:textId="2578B15F" w:rsidR="00D764E1" w:rsidRDefault="00690DAF" w:rsidP="00690DAF">
      <w:pPr>
        <w:rPr>
          <w:rFonts w:ascii="Arial" w:hAnsi="Arial" w:cs="Arial"/>
          <w:sz w:val="20"/>
          <w:szCs w:val="20"/>
        </w:rPr>
      </w:pPr>
      <w:r w:rsidRPr="00690DAF">
        <w:rPr>
          <w:rFonts w:ascii="Arial" w:hAnsi="Arial" w:cs="Arial"/>
          <w:sz w:val="20"/>
          <w:szCs w:val="20"/>
        </w:rPr>
        <w:t></w:t>
      </w:r>
      <w:r w:rsidRPr="00690DAF">
        <w:rPr>
          <w:rFonts w:ascii="Arial" w:hAnsi="Arial" w:cs="Arial"/>
          <w:sz w:val="20"/>
          <w:szCs w:val="20"/>
        </w:rPr>
        <w:tab/>
        <w:t>Secure.</w:t>
      </w:r>
    </w:p>
    <w:sectPr w:rsidR="00D764E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E6E68" w14:textId="77777777" w:rsidR="0083407C" w:rsidRDefault="0083407C" w:rsidP="00D72ADB">
      <w:pPr>
        <w:spacing w:after="0" w:line="240" w:lineRule="auto"/>
      </w:pPr>
      <w:r>
        <w:separator/>
      </w:r>
    </w:p>
  </w:endnote>
  <w:endnote w:type="continuationSeparator" w:id="0">
    <w:p w14:paraId="017293A6" w14:textId="77777777" w:rsidR="0083407C" w:rsidRDefault="0083407C" w:rsidP="00D72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D47A4" w14:textId="77777777" w:rsidR="0083407C" w:rsidRDefault="0083407C" w:rsidP="00D72ADB">
      <w:pPr>
        <w:spacing w:after="0" w:line="240" w:lineRule="auto"/>
      </w:pPr>
      <w:r>
        <w:separator/>
      </w:r>
    </w:p>
  </w:footnote>
  <w:footnote w:type="continuationSeparator" w:id="0">
    <w:p w14:paraId="3FE7451C" w14:textId="77777777" w:rsidR="0083407C" w:rsidRDefault="0083407C" w:rsidP="00D72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BE90" w14:textId="77777777" w:rsidR="00D72ADB" w:rsidRDefault="00D72ADB">
    <w:pPr>
      <w:pStyle w:val="Header"/>
    </w:pPr>
    <w:r>
      <w:t>Reflections Counselling and Training Limited</w:t>
    </w:r>
  </w:p>
  <w:p w14:paraId="0DD68AC9" w14:textId="77777777" w:rsidR="00D72ADB" w:rsidRDefault="00D72A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061"/>
    <w:rsid w:val="00074B9E"/>
    <w:rsid w:val="00085F92"/>
    <w:rsid w:val="000C6C25"/>
    <w:rsid w:val="0013648D"/>
    <w:rsid w:val="0015007F"/>
    <w:rsid w:val="001B7617"/>
    <w:rsid w:val="001E5980"/>
    <w:rsid w:val="001E6700"/>
    <w:rsid w:val="001F2056"/>
    <w:rsid w:val="002425A5"/>
    <w:rsid w:val="00261444"/>
    <w:rsid w:val="003872EF"/>
    <w:rsid w:val="00406772"/>
    <w:rsid w:val="00424541"/>
    <w:rsid w:val="00424F6B"/>
    <w:rsid w:val="00444502"/>
    <w:rsid w:val="004C0663"/>
    <w:rsid w:val="004E41C6"/>
    <w:rsid w:val="005370ED"/>
    <w:rsid w:val="00687EDA"/>
    <w:rsid w:val="00690DAF"/>
    <w:rsid w:val="006D56DC"/>
    <w:rsid w:val="006E5061"/>
    <w:rsid w:val="00754741"/>
    <w:rsid w:val="007660B1"/>
    <w:rsid w:val="007662AE"/>
    <w:rsid w:val="007669C9"/>
    <w:rsid w:val="007B3C57"/>
    <w:rsid w:val="007B4A6F"/>
    <w:rsid w:val="00810A23"/>
    <w:rsid w:val="00813E33"/>
    <w:rsid w:val="0083407C"/>
    <w:rsid w:val="00841A5A"/>
    <w:rsid w:val="00860926"/>
    <w:rsid w:val="0086382F"/>
    <w:rsid w:val="00912D99"/>
    <w:rsid w:val="00982E6F"/>
    <w:rsid w:val="00A50DA3"/>
    <w:rsid w:val="00A60A12"/>
    <w:rsid w:val="00AB4359"/>
    <w:rsid w:val="00B702C0"/>
    <w:rsid w:val="00B974F6"/>
    <w:rsid w:val="00D0239D"/>
    <w:rsid w:val="00D26AE5"/>
    <w:rsid w:val="00D53F99"/>
    <w:rsid w:val="00D72ADB"/>
    <w:rsid w:val="00D764E1"/>
    <w:rsid w:val="00D909CE"/>
    <w:rsid w:val="00DD4E15"/>
    <w:rsid w:val="00EB2C43"/>
    <w:rsid w:val="00EB3724"/>
    <w:rsid w:val="00ED38B1"/>
    <w:rsid w:val="00F1322D"/>
    <w:rsid w:val="00F2355C"/>
    <w:rsid w:val="00F672BE"/>
    <w:rsid w:val="00F82C50"/>
    <w:rsid w:val="00FA734C"/>
    <w:rsid w:val="00FC4854"/>
    <w:rsid w:val="00FD10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F352D"/>
  <w15:chartTrackingRefBased/>
  <w15:docId w15:val="{2BE15A5B-A165-44FD-B8CC-4EBEF1FC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5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2A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ADB"/>
  </w:style>
  <w:style w:type="paragraph" w:styleId="Footer">
    <w:name w:val="footer"/>
    <w:basedOn w:val="Normal"/>
    <w:link w:val="FooterChar"/>
    <w:uiPriority w:val="99"/>
    <w:unhideWhenUsed/>
    <w:rsid w:val="00D72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Hedley</dc:creator>
  <cp:keywords/>
  <dc:description/>
  <cp:lastModifiedBy>Jill Hedley</cp:lastModifiedBy>
  <cp:revision>7</cp:revision>
  <cp:lastPrinted>2020-08-21T04:03:00Z</cp:lastPrinted>
  <dcterms:created xsi:type="dcterms:W3CDTF">2025-02-22T20:27:00Z</dcterms:created>
  <dcterms:modified xsi:type="dcterms:W3CDTF">2025-07-25T12:09:00Z</dcterms:modified>
</cp:coreProperties>
</file>